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84" w:rsidRPr="004461B6" w:rsidRDefault="00085084" w:rsidP="00085084">
      <w:pPr>
        <w:jc w:val="center"/>
        <w:rPr>
          <w:rFonts w:ascii="Comic Sans MS" w:hAnsi="Comic Sans MS"/>
          <w:b/>
          <w:bCs/>
        </w:rPr>
      </w:pPr>
      <w:r w:rsidRPr="004461B6">
        <w:rPr>
          <w:rFonts w:ascii="Comic Sans MS" w:hAnsi="Comic Sans MS"/>
          <w:b/>
          <w:bCs/>
        </w:rPr>
        <w:t>Community House Middle School</w:t>
      </w:r>
    </w:p>
    <w:p w:rsidR="00085084" w:rsidRDefault="000A21EC" w:rsidP="00085084">
      <w:pPr>
        <w:jc w:val="center"/>
        <w:rPr>
          <w:rFonts w:ascii="Comic Sans MS" w:hAnsi="Comic Sans MS"/>
          <w:b/>
          <w:bCs/>
        </w:rPr>
      </w:pPr>
      <w:r>
        <w:rPr>
          <w:rFonts w:ascii="Comic Sans MS" w:hAnsi="Comic Sans MS"/>
          <w:b/>
          <w:bCs/>
        </w:rPr>
        <w:t>Mrs. Baxley</w:t>
      </w:r>
    </w:p>
    <w:p w:rsidR="00085084" w:rsidRPr="004461B6" w:rsidRDefault="003424AA" w:rsidP="00085084">
      <w:pPr>
        <w:jc w:val="center"/>
        <w:rPr>
          <w:rFonts w:ascii="Comic Sans MS" w:hAnsi="Comic Sans MS"/>
          <w:b/>
          <w:bCs/>
        </w:rPr>
      </w:pPr>
      <w:r>
        <w:rPr>
          <w:rFonts w:ascii="Comic Sans MS" w:hAnsi="Comic Sans MS"/>
          <w:b/>
          <w:bCs/>
        </w:rPr>
        <w:t>Team Fire</w:t>
      </w:r>
    </w:p>
    <w:p w:rsidR="00085084" w:rsidRPr="004461B6" w:rsidRDefault="00085084" w:rsidP="00085084">
      <w:pPr>
        <w:jc w:val="center"/>
        <w:rPr>
          <w:rFonts w:ascii="Comic Sans MS" w:hAnsi="Comic Sans MS"/>
        </w:rPr>
      </w:pPr>
      <w:r w:rsidRPr="004461B6">
        <w:rPr>
          <w:rFonts w:ascii="Comic Sans MS" w:hAnsi="Comic Sans MS"/>
          <w:b/>
          <w:bCs/>
        </w:rPr>
        <w:t>6</w:t>
      </w:r>
      <w:r w:rsidRPr="004461B6">
        <w:rPr>
          <w:rFonts w:ascii="Comic Sans MS" w:hAnsi="Comic Sans MS"/>
          <w:b/>
          <w:bCs/>
          <w:vertAlign w:val="superscript"/>
        </w:rPr>
        <w:t>th</w:t>
      </w:r>
      <w:r>
        <w:rPr>
          <w:rFonts w:ascii="Comic Sans MS" w:hAnsi="Comic Sans MS"/>
          <w:b/>
          <w:bCs/>
        </w:rPr>
        <w:t xml:space="preserve"> G</w:t>
      </w:r>
      <w:r w:rsidRPr="004461B6">
        <w:rPr>
          <w:rFonts w:ascii="Comic Sans MS" w:hAnsi="Comic Sans MS"/>
          <w:b/>
          <w:bCs/>
        </w:rPr>
        <w:t xml:space="preserve">rade </w:t>
      </w:r>
      <w:r>
        <w:rPr>
          <w:rFonts w:ascii="Comic Sans MS" w:hAnsi="Comic Sans MS"/>
          <w:b/>
          <w:bCs/>
        </w:rPr>
        <w:t xml:space="preserve">Honors </w:t>
      </w:r>
      <w:r w:rsidRPr="004461B6">
        <w:rPr>
          <w:rFonts w:ascii="Comic Sans MS" w:hAnsi="Comic Sans MS"/>
          <w:b/>
          <w:bCs/>
        </w:rPr>
        <w:t>Mathematics</w:t>
      </w:r>
    </w:p>
    <w:p w:rsidR="00085084" w:rsidRPr="004461B6" w:rsidRDefault="00085084" w:rsidP="00085084">
      <w:pPr>
        <w:rPr>
          <w:rFonts w:ascii="Comic Sans MS" w:hAnsi="Comic Sans MS"/>
        </w:rPr>
      </w:pPr>
      <w:r w:rsidRPr="004461B6">
        <w:rPr>
          <w:rFonts w:ascii="Comic Sans MS" w:hAnsi="Comic Sans MS"/>
        </w:rPr>
        <w:t> </w:t>
      </w:r>
    </w:p>
    <w:p w:rsidR="00085084" w:rsidRDefault="00085084" w:rsidP="00085084">
      <w:pPr>
        <w:rPr>
          <w:rFonts w:ascii="Comic Sans MS" w:hAnsi="Comic Sans MS"/>
        </w:rPr>
      </w:pPr>
      <w:r w:rsidRPr="004461B6">
        <w:rPr>
          <w:rFonts w:ascii="Comic Sans MS" w:hAnsi="Comic Sans MS"/>
        </w:rPr>
        <w:t>The Mathematics curriculum is based on the Common Core State Standards</w:t>
      </w:r>
      <w:r>
        <w:rPr>
          <w:rFonts w:ascii="Comic Sans MS" w:hAnsi="Comic Sans MS"/>
        </w:rPr>
        <w:t>:</w:t>
      </w:r>
    </w:p>
    <w:p w:rsidR="00085084" w:rsidRDefault="00085084" w:rsidP="00085084">
      <w:pPr>
        <w:rPr>
          <w:rFonts w:ascii="Comic Sans MS" w:hAnsi="Comic Sans MS"/>
        </w:rPr>
      </w:pPr>
    </w:p>
    <w:p w:rsidR="00085084" w:rsidRPr="004461B6" w:rsidRDefault="00085084" w:rsidP="00352DBE">
      <w:pPr>
        <w:ind w:firstLine="720"/>
        <w:rPr>
          <w:rFonts w:ascii="Comic Sans MS" w:hAnsi="Comic Sans MS" w:cs="Helvetica"/>
          <w:b/>
          <w:bCs/>
        </w:rPr>
      </w:pPr>
      <w:r w:rsidRPr="00DE28EE">
        <w:rPr>
          <w:rFonts w:ascii="Comic Sans MS" w:hAnsi="Comic Sans MS" w:cs="Helvetica"/>
          <w:b/>
          <w:bCs/>
        </w:rPr>
        <w:t>Ratios and Proportional Relationships</w:t>
      </w:r>
      <w:r>
        <w:rPr>
          <w:rFonts w:ascii="Comic Sans MS" w:hAnsi="Comic Sans MS" w:cs="Helvetica"/>
          <w:b/>
          <w:bCs/>
        </w:rPr>
        <w:tab/>
      </w:r>
      <w:r>
        <w:rPr>
          <w:rFonts w:ascii="Comic Sans MS" w:hAnsi="Comic Sans MS" w:cs="Helvetica"/>
          <w:b/>
          <w:bCs/>
        </w:rPr>
        <w:tab/>
      </w:r>
      <w:r>
        <w:rPr>
          <w:rFonts w:ascii="Comic Sans MS" w:hAnsi="Comic Sans MS" w:cs="Helvetica"/>
          <w:b/>
          <w:bCs/>
        </w:rPr>
        <w:tab/>
      </w:r>
      <w:r>
        <w:rPr>
          <w:rFonts w:ascii="Comic Sans MS" w:hAnsi="Comic Sans MS" w:cs="Helvetica"/>
          <w:b/>
          <w:bCs/>
        </w:rPr>
        <w:tab/>
      </w:r>
      <w:r>
        <w:rPr>
          <w:rFonts w:ascii="Comic Sans MS" w:hAnsi="Comic Sans MS" w:cs="Helvetica"/>
          <w:b/>
          <w:bCs/>
        </w:rPr>
        <w:tab/>
      </w:r>
      <w:r>
        <w:rPr>
          <w:rFonts w:ascii="Comic Sans MS" w:hAnsi="Comic Sans MS" w:cs="Helvetica"/>
          <w:b/>
          <w:bCs/>
        </w:rPr>
        <w:tab/>
      </w:r>
      <w:r>
        <w:rPr>
          <w:rFonts w:ascii="Comic Sans MS" w:hAnsi="Comic Sans MS" w:cs="Helvetica"/>
          <w:b/>
          <w:bCs/>
        </w:rPr>
        <w:tab/>
        <w:t xml:space="preserve">       </w:t>
      </w:r>
    </w:p>
    <w:p w:rsidR="00085084" w:rsidRDefault="00352DBE" w:rsidP="00352DBE">
      <w:pPr>
        <w:pStyle w:val="ListParagraph"/>
        <w:numPr>
          <w:ilvl w:val="0"/>
          <w:numId w:val="2"/>
        </w:numPr>
        <w:shd w:val="clear" w:color="auto" w:fill="FFFFFF"/>
        <w:spacing w:line="240" w:lineRule="atLeast"/>
        <w:rPr>
          <w:rFonts w:ascii="Comic Sans MS" w:hAnsi="Comic Sans MS" w:cs="Helvetica"/>
        </w:rPr>
      </w:pPr>
      <w:r w:rsidRPr="00352DBE">
        <w:rPr>
          <w:rFonts w:ascii="Comic Sans MS" w:hAnsi="Comic Sans MS" w:cs="Helvetica"/>
        </w:rPr>
        <w:t>Compute unit rates associated with ratios of fractions</w:t>
      </w:r>
    </w:p>
    <w:p w:rsidR="00352DBE" w:rsidRDefault="00352DBE" w:rsidP="00352DBE">
      <w:pPr>
        <w:pStyle w:val="ListParagraph"/>
        <w:numPr>
          <w:ilvl w:val="0"/>
          <w:numId w:val="2"/>
        </w:numPr>
        <w:shd w:val="clear" w:color="auto" w:fill="FFFFFF"/>
        <w:spacing w:line="240" w:lineRule="atLeast"/>
        <w:rPr>
          <w:rFonts w:ascii="Comic Sans MS" w:hAnsi="Comic Sans MS" w:cs="Helvetica"/>
        </w:rPr>
      </w:pPr>
      <w:r>
        <w:rPr>
          <w:rFonts w:ascii="Comic Sans MS" w:hAnsi="Comic Sans MS" w:cs="Helvetica"/>
        </w:rPr>
        <w:t>Recognize and represent proportional relationships between quantities</w:t>
      </w:r>
    </w:p>
    <w:p w:rsidR="00352DBE" w:rsidRPr="00352DBE" w:rsidRDefault="00352DBE" w:rsidP="00352DBE">
      <w:pPr>
        <w:pStyle w:val="ListParagraph"/>
        <w:numPr>
          <w:ilvl w:val="0"/>
          <w:numId w:val="2"/>
        </w:numPr>
        <w:shd w:val="clear" w:color="auto" w:fill="FFFFFF"/>
        <w:spacing w:line="240" w:lineRule="atLeast"/>
        <w:rPr>
          <w:rFonts w:ascii="Comic Sans MS" w:hAnsi="Comic Sans MS" w:cs="Helvetica"/>
        </w:rPr>
      </w:pPr>
      <w:r>
        <w:rPr>
          <w:rFonts w:ascii="Comic Sans MS" w:hAnsi="Comic Sans MS" w:cs="Helvetica"/>
        </w:rPr>
        <w:t>Use proportional relationships to solve multistep ratio and percent problems</w:t>
      </w:r>
    </w:p>
    <w:p w:rsidR="00085084" w:rsidRPr="00DE28EE" w:rsidRDefault="00085084" w:rsidP="00352DBE">
      <w:pPr>
        <w:shd w:val="clear" w:color="auto" w:fill="FFFFFF"/>
        <w:spacing w:line="240" w:lineRule="atLeast"/>
        <w:ind w:firstLine="720"/>
        <w:outlineLvl w:val="3"/>
        <w:rPr>
          <w:rFonts w:ascii="Comic Sans MS" w:hAnsi="Comic Sans MS" w:cs="Helvetica"/>
        </w:rPr>
      </w:pPr>
      <w:r w:rsidRPr="00DE28EE">
        <w:rPr>
          <w:rFonts w:ascii="Comic Sans MS" w:hAnsi="Comic Sans MS" w:cs="Helvetica"/>
          <w:b/>
          <w:bCs/>
        </w:rPr>
        <w:t>The Number System</w:t>
      </w:r>
    </w:p>
    <w:p w:rsidR="000279DB" w:rsidRPr="000279DB" w:rsidRDefault="00352DBE" w:rsidP="000279DB">
      <w:pPr>
        <w:pStyle w:val="ListParagraph"/>
        <w:numPr>
          <w:ilvl w:val="0"/>
          <w:numId w:val="3"/>
        </w:numPr>
      </w:pPr>
      <w:r w:rsidRPr="00352DBE">
        <w:rPr>
          <w:rFonts w:ascii="Comic Sans MS" w:hAnsi="Comic Sans MS" w:cs="Helvetica"/>
        </w:rPr>
        <w:t>Add</w:t>
      </w:r>
      <w:r w:rsidR="000279DB">
        <w:rPr>
          <w:rFonts w:ascii="Comic Sans MS" w:hAnsi="Comic Sans MS" w:cs="Helvetica"/>
        </w:rPr>
        <w:t xml:space="preserve"> and s</w:t>
      </w:r>
      <w:r w:rsidRPr="00352DBE">
        <w:rPr>
          <w:rFonts w:ascii="Comic Sans MS" w:hAnsi="Comic Sans MS" w:cs="Helvetica"/>
        </w:rPr>
        <w:t>ubtract rational numbers</w:t>
      </w:r>
      <w:r w:rsidR="000279DB">
        <w:rPr>
          <w:rFonts w:ascii="Comic Sans MS" w:hAnsi="Comic Sans MS" w:cs="Helvetica"/>
        </w:rPr>
        <w:t xml:space="preserve"> and </w:t>
      </w:r>
      <w:r w:rsidRPr="00352DBE">
        <w:rPr>
          <w:rFonts w:ascii="Comic Sans MS" w:hAnsi="Comic Sans MS" w:cs="Helvetica"/>
        </w:rPr>
        <w:t>represent them on a horizontal or vertical number line diagram</w:t>
      </w:r>
    </w:p>
    <w:p w:rsidR="000279DB" w:rsidRPr="000279DB" w:rsidRDefault="000279DB" w:rsidP="000279DB">
      <w:pPr>
        <w:pStyle w:val="ListParagraph"/>
        <w:numPr>
          <w:ilvl w:val="0"/>
          <w:numId w:val="3"/>
        </w:numPr>
      </w:pPr>
      <w:r>
        <w:rPr>
          <w:rFonts w:ascii="Comic Sans MS" w:hAnsi="Comic Sans MS" w:cs="Helvetica"/>
        </w:rPr>
        <w:t xml:space="preserve">Multiply and divide rational numbers </w:t>
      </w:r>
    </w:p>
    <w:p w:rsidR="000279DB" w:rsidRPr="00DE28EE" w:rsidRDefault="000279DB" w:rsidP="000279DB">
      <w:pPr>
        <w:pStyle w:val="ListParagraph"/>
        <w:numPr>
          <w:ilvl w:val="0"/>
          <w:numId w:val="3"/>
        </w:numPr>
      </w:pPr>
      <w:r>
        <w:rPr>
          <w:rFonts w:ascii="Comic Sans MS" w:hAnsi="Comic Sans MS" w:cs="Helvetica"/>
        </w:rPr>
        <w:t>Solve real-world mathematical problems involving the four operations with rational numbers</w:t>
      </w:r>
    </w:p>
    <w:p w:rsidR="00085084" w:rsidRPr="00DE28EE" w:rsidRDefault="00085084" w:rsidP="000279DB">
      <w:pPr>
        <w:ind w:firstLine="720"/>
        <w:rPr>
          <w:rFonts w:ascii="Comic Sans MS" w:hAnsi="Comic Sans MS"/>
          <w:b/>
        </w:rPr>
      </w:pPr>
      <w:r w:rsidRPr="00DE28EE">
        <w:rPr>
          <w:rFonts w:ascii="Comic Sans MS" w:hAnsi="Comic Sans MS"/>
          <w:b/>
        </w:rPr>
        <w:t>Expressions and Equations</w:t>
      </w:r>
    </w:p>
    <w:p w:rsidR="00085084" w:rsidRDefault="000279DB" w:rsidP="00F17BF3">
      <w:pPr>
        <w:pStyle w:val="ListParagraph"/>
        <w:numPr>
          <w:ilvl w:val="0"/>
          <w:numId w:val="5"/>
        </w:numPr>
        <w:shd w:val="clear" w:color="auto" w:fill="FFFFFF"/>
        <w:spacing w:line="240" w:lineRule="atLeast"/>
        <w:rPr>
          <w:rFonts w:ascii="Comic Sans MS" w:hAnsi="Comic Sans MS" w:cs="Helvetica"/>
        </w:rPr>
      </w:pPr>
      <w:r w:rsidRPr="00F17BF3">
        <w:rPr>
          <w:rFonts w:ascii="Comic Sans MS" w:hAnsi="Comic Sans MS" w:cs="Helvetica"/>
        </w:rPr>
        <w:t>Apply properties of operations as strategies to add, subtract, factor, and expand linear expressions with rational coefficients</w:t>
      </w:r>
    </w:p>
    <w:p w:rsidR="00F17BF3" w:rsidRDefault="00F17BF3" w:rsidP="00F17BF3">
      <w:pPr>
        <w:pStyle w:val="ListParagraph"/>
        <w:numPr>
          <w:ilvl w:val="0"/>
          <w:numId w:val="5"/>
        </w:numPr>
        <w:shd w:val="clear" w:color="auto" w:fill="FFFFFF"/>
        <w:spacing w:line="240" w:lineRule="atLeast"/>
        <w:rPr>
          <w:rFonts w:ascii="Comic Sans MS" w:hAnsi="Comic Sans MS" w:cs="Helvetica"/>
        </w:rPr>
      </w:pPr>
      <w:r>
        <w:rPr>
          <w:rFonts w:ascii="Comic Sans MS" w:hAnsi="Comic Sans MS" w:cs="Helvetica"/>
        </w:rPr>
        <w:t>Understand that rewriting an expression in different forms can shed light on the problem and how the quantities in it are related</w:t>
      </w:r>
    </w:p>
    <w:p w:rsidR="00F17BF3" w:rsidRDefault="00F17BF3" w:rsidP="00F17BF3">
      <w:pPr>
        <w:pStyle w:val="ListParagraph"/>
        <w:numPr>
          <w:ilvl w:val="0"/>
          <w:numId w:val="5"/>
        </w:numPr>
        <w:shd w:val="clear" w:color="auto" w:fill="FFFFFF"/>
        <w:spacing w:line="240" w:lineRule="atLeast"/>
        <w:rPr>
          <w:rFonts w:ascii="Comic Sans MS" w:hAnsi="Comic Sans MS" w:cs="Helvetica"/>
        </w:rPr>
      </w:pPr>
      <w:r>
        <w:rPr>
          <w:rFonts w:ascii="Comic Sans MS" w:hAnsi="Comic Sans MS" w:cs="Helvetica"/>
        </w:rPr>
        <w:t>Solve multi-step real-life mathematical problems posed with positive and negative rational numbers</w:t>
      </w:r>
    </w:p>
    <w:p w:rsidR="00F17BF3" w:rsidRPr="00F17BF3" w:rsidRDefault="00F17BF3" w:rsidP="00F17BF3">
      <w:pPr>
        <w:pStyle w:val="ListParagraph"/>
        <w:numPr>
          <w:ilvl w:val="0"/>
          <w:numId w:val="5"/>
        </w:numPr>
        <w:shd w:val="clear" w:color="auto" w:fill="FFFFFF"/>
        <w:spacing w:line="240" w:lineRule="atLeast"/>
        <w:rPr>
          <w:rFonts w:ascii="Comic Sans MS" w:hAnsi="Comic Sans MS" w:cs="Helvetica"/>
        </w:rPr>
      </w:pPr>
      <w:r>
        <w:rPr>
          <w:rFonts w:ascii="Comic Sans MS" w:hAnsi="Comic Sans MS" w:cs="Helvetica"/>
        </w:rPr>
        <w:t>Use variables to represent quantities in a real-world mathematical problem, and construct simple equations and inequalities to solve problems by reasoning about the quantities</w:t>
      </w:r>
    </w:p>
    <w:p w:rsidR="00085084" w:rsidRPr="00DE28EE" w:rsidRDefault="00085084" w:rsidP="00F17BF3">
      <w:pPr>
        <w:ind w:firstLine="720"/>
        <w:rPr>
          <w:rFonts w:ascii="Comic Sans MS" w:hAnsi="Comic Sans MS"/>
          <w:b/>
        </w:rPr>
      </w:pPr>
      <w:r w:rsidRPr="00DE28EE">
        <w:rPr>
          <w:rFonts w:ascii="Comic Sans MS" w:hAnsi="Comic Sans MS"/>
          <w:b/>
        </w:rPr>
        <w:t>Geometry</w:t>
      </w:r>
    </w:p>
    <w:p w:rsidR="00085084" w:rsidRDefault="00F17BF3" w:rsidP="00F17BF3">
      <w:pPr>
        <w:pStyle w:val="ListParagraph"/>
        <w:numPr>
          <w:ilvl w:val="0"/>
          <w:numId w:val="7"/>
        </w:numPr>
        <w:shd w:val="clear" w:color="auto" w:fill="FFFFFF"/>
        <w:spacing w:line="240" w:lineRule="atLeast"/>
        <w:rPr>
          <w:rFonts w:ascii="Comic Sans MS" w:hAnsi="Comic Sans MS" w:cs="Helvetica"/>
        </w:rPr>
      </w:pPr>
      <w:r w:rsidRPr="00F17BF3">
        <w:rPr>
          <w:rFonts w:ascii="Comic Sans MS" w:hAnsi="Comic Sans MS" w:cs="Helvetica"/>
        </w:rPr>
        <w:t>Solve problems involving scale drawings of geometric figures</w:t>
      </w:r>
    </w:p>
    <w:p w:rsidR="00F17BF3" w:rsidRDefault="00F17BF3" w:rsidP="00F17BF3">
      <w:pPr>
        <w:pStyle w:val="ListParagraph"/>
        <w:numPr>
          <w:ilvl w:val="0"/>
          <w:numId w:val="7"/>
        </w:numPr>
        <w:shd w:val="clear" w:color="auto" w:fill="FFFFFF"/>
        <w:spacing w:line="240" w:lineRule="atLeast"/>
        <w:rPr>
          <w:rFonts w:ascii="Comic Sans MS" w:hAnsi="Comic Sans MS" w:cs="Helvetica"/>
        </w:rPr>
      </w:pPr>
      <w:r>
        <w:rPr>
          <w:rFonts w:ascii="Comic Sans MS" w:hAnsi="Comic Sans MS" w:cs="Helvetica"/>
        </w:rPr>
        <w:t>Draw geometric shapes with given conditions</w:t>
      </w:r>
    </w:p>
    <w:p w:rsidR="00F17BF3" w:rsidRDefault="00F17BF3" w:rsidP="00F17BF3">
      <w:pPr>
        <w:pStyle w:val="ListParagraph"/>
        <w:numPr>
          <w:ilvl w:val="0"/>
          <w:numId w:val="7"/>
        </w:numPr>
        <w:shd w:val="clear" w:color="auto" w:fill="FFFFFF"/>
        <w:spacing w:line="240" w:lineRule="atLeast"/>
        <w:rPr>
          <w:rFonts w:ascii="Comic Sans MS" w:hAnsi="Comic Sans MS" w:cs="Helvetica"/>
        </w:rPr>
      </w:pPr>
      <w:r>
        <w:rPr>
          <w:rFonts w:ascii="Comic Sans MS" w:hAnsi="Comic Sans MS" w:cs="Helvetica"/>
        </w:rPr>
        <w:t>Describe the 2-dimensional figures that result from slicing 3-dimensional figures</w:t>
      </w:r>
    </w:p>
    <w:p w:rsidR="00F17BF3" w:rsidRDefault="00F17BF3" w:rsidP="00F17BF3">
      <w:pPr>
        <w:pStyle w:val="ListParagraph"/>
        <w:numPr>
          <w:ilvl w:val="0"/>
          <w:numId w:val="7"/>
        </w:numPr>
        <w:shd w:val="clear" w:color="auto" w:fill="FFFFFF"/>
        <w:spacing w:line="240" w:lineRule="atLeast"/>
        <w:rPr>
          <w:rFonts w:ascii="Comic Sans MS" w:hAnsi="Comic Sans MS" w:cs="Helvetica"/>
        </w:rPr>
      </w:pPr>
      <w:r>
        <w:rPr>
          <w:rFonts w:ascii="Comic Sans MS" w:hAnsi="Comic Sans MS" w:cs="Helvetica"/>
        </w:rPr>
        <w:t>Know the formulas for the area and circumference of a circle and use them to solve problems</w:t>
      </w:r>
    </w:p>
    <w:p w:rsidR="00F17BF3" w:rsidRDefault="00F17BF3" w:rsidP="00F17BF3">
      <w:pPr>
        <w:pStyle w:val="ListParagraph"/>
        <w:numPr>
          <w:ilvl w:val="0"/>
          <w:numId w:val="7"/>
        </w:numPr>
        <w:shd w:val="clear" w:color="auto" w:fill="FFFFFF"/>
        <w:spacing w:line="240" w:lineRule="atLeast"/>
        <w:rPr>
          <w:rFonts w:ascii="Comic Sans MS" w:hAnsi="Comic Sans MS" w:cs="Helvetica"/>
        </w:rPr>
      </w:pPr>
      <w:r>
        <w:rPr>
          <w:rFonts w:ascii="Comic Sans MS" w:hAnsi="Comic Sans MS" w:cs="Helvetica"/>
        </w:rPr>
        <w:t xml:space="preserve">Use facts about supplementary, complementary, vertical, and adjacent angles in </w:t>
      </w:r>
      <w:r w:rsidR="00370C97">
        <w:rPr>
          <w:rFonts w:ascii="Comic Sans MS" w:hAnsi="Comic Sans MS" w:cs="Helvetica"/>
        </w:rPr>
        <w:t xml:space="preserve">a </w:t>
      </w:r>
      <w:r>
        <w:rPr>
          <w:rFonts w:ascii="Comic Sans MS" w:hAnsi="Comic Sans MS" w:cs="Helvetica"/>
        </w:rPr>
        <w:t>multi-step problem</w:t>
      </w:r>
      <w:r w:rsidR="00370C97">
        <w:rPr>
          <w:rFonts w:ascii="Comic Sans MS" w:hAnsi="Comic Sans MS" w:cs="Helvetica"/>
        </w:rPr>
        <w:t xml:space="preserve"> to write and solve simple equations for an unknown angle in a figure</w:t>
      </w:r>
    </w:p>
    <w:p w:rsidR="00085084" w:rsidRPr="00370C97" w:rsidRDefault="00370C97" w:rsidP="00370C97">
      <w:pPr>
        <w:pStyle w:val="ListParagraph"/>
        <w:numPr>
          <w:ilvl w:val="0"/>
          <w:numId w:val="7"/>
        </w:numPr>
        <w:shd w:val="clear" w:color="auto" w:fill="FFFFFF"/>
        <w:spacing w:line="240" w:lineRule="atLeast"/>
        <w:rPr>
          <w:rFonts w:ascii="Comic Sans MS" w:hAnsi="Comic Sans MS" w:cs="Helvetica"/>
        </w:rPr>
      </w:pPr>
      <w:r>
        <w:rPr>
          <w:rFonts w:ascii="Comic Sans MS" w:hAnsi="Comic Sans MS" w:cs="Helvetica"/>
        </w:rPr>
        <w:t>Solve real-world mathematical problems involving area, volume, and surface area of 2- and 3-dimensional objects composed of triangles, quadrilaterals, polygons, cubes, and right prisms</w:t>
      </w:r>
    </w:p>
    <w:p w:rsidR="00085084" w:rsidRPr="00773618" w:rsidRDefault="00085084" w:rsidP="00370C97">
      <w:pPr>
        <w:ind w:firstLine="720"/>
        <w:rPr>
          <w:rFonts w:ascii="Comic Sans MS" w:hAnsi="Comic Sans MS"/>
          <w:b/>
        </w:rPr>
      </w:pPr>
      <w:r w:rsidRPr="00773618">
        <w:rPr>
          <w:rFonts w:ascii="Comic Sans MS" w:hAnsi="Comic Sans MS"/>
          <w:b/>
        </w:rPr>
        <w:t>Statistics and Probability</w:t>
      </w:r>
    </w:p>
    <w:p w:rsidR="00085084" w:rsidRDefault="00370C97" w:rsidP="00370C97">
      <w:pPr>
        <w:pStyle w:val="ListParagraph"/>
        <w:numPr>
          <w:ilvl w:val="0"/>
          <w:numId w:val="8"/>
        </w:numPr>
        <w:shd w:val="clear" w:color="auto" w:fill="FFFFFF"/>
        <w:spacing w:line="240" w:lineRule="atLeast"/>
        <w:rPr>
          <w:rFonts w:ascii="Comic Sans MS" w:hAnsi="Comic Sans MS" w:cs="Helvetica"/>
        </w:rPr>
      </w:pPr>
      <w:r w:rsidRPr="00370C97">
        <w:rPr>
          <w:rFonts w:ascii="Comic Sans MS" w:hAnsi="Comic Sans MS" w:cs="Helvetica"/>
        </w:rPr>
        <w:t>Understand that statistics can be used to gain information about a population</w:t>
      </w:r>
    </w:p>
    <w:p w:rsidR="00370C97" w:rsidRDefault="00370C97"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t>Use data from a random sample to draw inferences about a population</w:t>
      </w:r>
    </w:p>
    <w:p w:rsidR="00370C97" w:rsidRDefault="00370C97"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t>Informally assess the degree of visual overlap of two numerical data distributions with similar variabilities</w:t>
      </w:r>
    </w:p>
    <w:p w:rsidR="00370C97" w:rsidRDefault="002F5C92"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t>Use measures of center and measures of variability for numerical data from random samples</w:t>
      </w:r>
    </w:p>
    <w:p w:rsidR="002F5C92" w:rsidRDefault="002F5C92"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lastRenderedPageBreak/>
        <w:t>Understand that the probability of a chance event is a number between 0 and 1 that expresses the likelihood of the event occurring</w:t>
      </w:r>
    </w:p>
    <w:p w:rsidR="002F5C92" w:rsidRDefault="002F5C92"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t>Approximate the probability of a chance event by collecting data on the chance process that produces it and observing its long-run relative frequency</w:t>
      </w:r>
    </w:p>
    <w:p w:rsidR="002F5C92" w:rsidRDefault="002F5C92"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t>Develop a probability model and use it to find probabilities of events</w:t>
      </w:r>
    </w:p>
    <w:p w:rsidR="002F5C92" w:rsidRPr="00370C97" w:rsidRDefault="002F5C92" w:rsidP="00370C97">
      <w:pPr>
        <w:pStyle w:val="ListParagraph"/>
        <w:numPr>
          <w:ilvl w:val="0"/>
          <w:numId w:val="8"/>
        </w:numPr>
        <w:shd w:val="clear" w:color="auto" w:fill="FFFFFF"/>
        <w:spacing w:line="240" w:lineRule="atLeast"/>
        <w:rPr>
          <w:rFonts w:ascii="Comic Sans MS" w:hAnsi="Comic Sans MS" w:cs="Helvetica"/>
        </w:rPr>
      </w:pPr>
      <w:r>
        <w:rPr>
          <w:rFonts w:ascii="Comic Sans MS" w:hAnsi="Comic Sans MS" w:cs="Helvetica"/>
        </w:rPr>
        <w:t>Find probabilities of compound events using organized lists</w:t>
      </w:r>
      <w:r w:rsidR="003424AA">
        <w:rPr>
          <w:rFonts w:ascii="Comic Sans MS" w:hAnsi="Comic Sans MS" w:cs="Helvetica"/>
        </w:rPr>
        <w:t>, tables, tree, diagram, and simu</w:t>
      </w:r>
      <w:r>
        <w:rPr>
          <w:rFonts w:ascii="Comic Sans MS" w:hAnsi="Comic Sans MS" w:cs="Helvetica"/>
        </w:rPr>
        <w:t>lation</w:t>
      </w:r>
      <w:r w:rsidR="003424AA">
        <w:rPr>
          <w:rFonts w:ascii="Comic Sans MS" w:hAnsi="Comic Sans MS" w:cs="Helvetica"/>
        </w:rPr>
        <w:t>s.</w:t>
      </w:r>
      <w:bookmarkStart w:id="0" w:name="_GoBack"/>
      <w:bookmarkEnd w:id="0"/>
    </w:p>
    <w:p w:rsidR="00085084" w:rsidRPr="004461B6" w:rsidRDefault="00085084" w:rsidP="00085084">
      <w:pPr>
        <w:shd w:val="clear" w:color="auto" w:fill="FFFFFF"/>
        <w:spacing w:line="240" w:lineRule="atLeast"/>
        <w:ind w:left="1080"/>
        <w:rPr>
          <w:rFonts w:ascii="Comic Sans MS" w:hAnsi="Comic Sans MS" w:cs="Helvetica"/>
        </w:rPr>
      </w:pPr>
    </w:p>
    <w:p w:rsidR="00085084" w:rsidRPr="00773618" w:rsidRDefault="00085084" w:rsidP="00085084">
      <w:pPr>
        <w:ind w:left="360" w:firstLine="720"/>
        <w:rPr>
          <w:rFonts w:ascii="Comic Sans MS" w:hAnsi="Comic Sans MS"/>
          <w:b/>
        </w:rPr>
      </w:pPr>
      <w:r w:rsidRPr="00773618">
        <w:rPr>
          <w:rFonts w:ascii="Comic Sans MS" w:hAnsi="Comic Sans MS"/>
          <w:b/>
        </w:rPr>
        <w:t>Mathematical Practices</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1. Make sense of problems and persevere in solving them.</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2. Reason abstractly and quantitatively.</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3. Construct viable arguments and critique the reasoning of others.</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4. Model with mathematics.</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5. Use appropriate tools strategically.</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6. Attend to precision.</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7. Look for and make use of structure.</w:t>
      </w:r>
    </w:p>
    <w:p w:rsidR="00085084" w:rsidRPr="004461B6" w:rsidRDefault="00085084" w:rsidP="00085084">
      <w:pPr>
        <w:numPr>
          <w:ilvl w:val="1"/>
          <w:numId w:val="1"/>
        </w:numPr>
        <w:shd w:val="clear" w:color="auto" w:fill="FFFFFF"/>
        <w:spacing w:line="240" w:lineRule="atLeast"/>
        <w:rPr>
          <w:rFonts w:ascii="Comic Sans MS" w:hAnsi="Comic Sans MS" w:cs="Helvetica"/>
          <w:color w:val="3B3B3A"/>
        </w:rPr>
      </w:pPr>
      <w:r w:rsidRPr="004461B6">
        <w:rPr>
          <w:rFonts w:ascii="Comic Sans MS" w:hAnsi="Comic Sans MS" w:cs="Helvetica"/>
          <w:color w:val="3B3B3A"/>
        </w:rPr>
        <w:t xml:space="preserve">8. Look for and express regularity in repeated reasoning. </w:t>
      </w:r>
    </w:p>
    <w:p w:rsidR="00085084" w:rsidRDefault="00085084" w:rsidP="00085084">
      <w:pPr>
        <w:rPr>
          <w:rFonts w:ascii="Comic Sans MS" w:hAnsi="Comic Sans MS"/>
          <w:b/>
          <w:color w:val="000000"/>
          <w:u w:val="single"/>
        </w:rPr>
      </w:pPr>
    </w:p>
    <w:p w:rsidR="00085084" w:rsidRPr="004461B6" w:rsidRDefault="00085084" w:rsidP="00085084">
      <w:pPr>
        <w:rPr>
          <w:rFonts w:ascii="Comic Sans MS" w:hAnsi="Comic Sans MS"/>
          <w:b/>
          <w:color w:val="000000"/>
          <w:u w:val="single"/>
        </w:rPr>
      </w:pPr>
      <w:r w:rsidRPr="004461B6">
        <w:rPr>
          <w:rFonts w:ascii="Comic Sans MS" w:hAnsi="Comic Sans MS"/>
          <w:b/>
          <w:color w:val="000000"/>
          <w:u w:val="single"/>
        </w:rPr>
        <w:t>Assessment</w:t>
      </w:r>
    </w:p>
    <w:p w:rsidR="00085084" w:rsidRPr="004461B6" w:rsidRDefault="00085084" w:rsidP="00085084">
      <w:pPr>
        <w:rPr>
          <w:rFonts w:ascii="Comic Sans MS" w:hAnsi="Comic Sans MS"/>
          <w:color w:val="000000"/>
        </w:rPr>
      </w:pPr>
      <w:r>
        <w:rPr>
          <w:rFonts w:ascii="Comic Sans MS" w:hAnsi="Comic Sans MS"/>
          <w:color w:val="000000"/>
        </w:rPr>
        <w:t>65</w:t>
      </w:r>
      <w:proofErr w:type="gramStart"/>
      <w:r w:rsidRPr="004461B6">
        <w:rPr>
          <w:rFonts w:ascii="Comic Sans MS" w:hAnsi="Comic Sans MS"/>
          <w:color w:val="000000"/>
        </w:rPr>
        <w:t>%  Formal</w:t>
      </w:r>
      <w:proofErr w:type="gramEnd"/>
      <w:r>
        <w:rPr>
          <w:rFonts w:ascii="Comic Sans MS" w:hAnsi="Comic Sans MS"/>
          <w:color w:val="000000"/>
        </w:rPr>
        <w:t xml:space="preserve"> Assessment- Mid-Chapter Assessments, End-of-Chapter Assessments, and </w:t>
      </w:r>
      <w:r w:rsidRPr="004461B6">
        <w:rPr>
          <w:rFonts w:ascii="Comic Sans MS" w:hAnsi="Comic Sans MS"/>
          <w:color w:val="000000"/>
        </w:rPr>
        <w:t>Projects</w:t>
      </w:r>
    </w:p>
    <w:p w:rsidR="00085084" w:rsidRDefault="00085084" w:rsidP="00085084">
      <w:pPr>
        <w:rPr>
          <w:rFonts w:ascii="Comic Sans MS" w:hAnsi="Comic Sans MS"/>
          <w:color w:val="000000"/>
        </w:rPr>
      </w:pPr>
      <w:r>
        <w:rPr>
          <w:rFonts w:ascii="Comic Sans MS" w:hAnsi="Comic Sans MS"/>
          <w:color w:val="000000"/>
        </w:rPr>
        <w:t>35</w:t>
      </w:r>
      <w:proofErr w:type="gramStart"/>
      <w:r w:rsidRPr="004461B6">
        <w:rPr>
          <w:rFonts w:ascii="Comic Sans MS" w:hAnsi="Comic Sans MS"/>
          <w:color w:val="000000"/>
        </w:rPr>
        <w:t>%  Informal</w:t>
      </w:r>
      <w:proofErr w:type="gramEnd"/>
      <w:r w:rsidRPr="004461B6">
        <w:rPr>
          <w:rFonts w:ascii="Comic Sans MS" w:hAnsi="Comic Sans MS"/>
          <w:color w:val="000000"/>
        </w:rPr>
        <w:t xml:space="preserve"> Assessment- </w:t>
      </w:r>
      <w:r>
        <w:rPr>
          <w:rFonts w:ascii="Comic Sans MS" w:hAnsi="Comic Sans MS"/>
          <w:color w:val="000000"/>
        </w:rPr>
        <w:t xml:space="preserve">Homework, Warm-Ups, </w:t>
      </w:r>
      <w:r w:rsidRPr="004461B6">
        <w:rPr>
          <w:rFonts w:ascii="Comic Sans MS" w:hAnsi="Comic Sans MS"/>
          <w:color w:val="000000"/>
        </w:rPr>
        <w:t>Classwork</w:t>
      </w:r>
      <w:r>
        <w:rPr>
          <w:rFonts w:ascii="Comic Sans MS" w:hAnsi="Comic Sans MS"/>
          <w:color w:val="000000"/>
        </w:rPr>
        <w:t>, etc.</w:t>
      </w:r>
    </w:p>
    <w:p w:rsidR="003424AA" w:rsidRDefault="003424AA" w:rsidP="00085084">
      <w:pPr>
        <w:rPr>
          <w:rFonts w:ascii="Comic Sans MS" w:hAnsi="Comic Sans MS"/>
          <w:color w:val="000000"/>
        </w:rPr>
      </w:pPr>
      <w:r>
        <w:rPr>
          <w:rFonts w:ascii="Comic Sans MS" w:hAnsi="Comic Sans MS"/>
          <w:color w:val="000000"/>
        </w:rPr>
        <w:t>All formal assessments that are below a 79% can be re-taken for up to a 79%. It is the student’s responsibility to make these arrangements. I will give re-takes and make-up tests during enrichment time.</w:t>
      </w:r>
    </w:p>
    <w:p w:rsidR="00085084" w:rsidRPr="00226175" w:rsidRDefault="00085084" w:rsidP="00085084">
      <w:pPr>
        <w:rPr>
          <w:rFonts w:ascii="Comic Sans MS" w:hAnsi="Comic Sans MS"/>
          <w:color w:val="000000"/>
        </w:rPr>
      </w:pPr>
      <w:r w:rsidRPr="004461B6">
        <w:rPr>
          <w:rFonts w:ascii="Comic Sans MS" w:hAnsi="Comic Sans MS"/>
          <w:b/>
          <w:color w:val="000000"/>
        </w:rPr>
        <w:tab/>
      </w:r>
      <w:r w:rsidRPr="004461B6">
        <w:rPr>
          <w:rFonts w:ascii="Comic Sans MS" w:hAnsi="Comic Sans MS"/>
          <w:b/>
          <w:color w:val="000000"/>
        </w:rPr>
        <w:tab/>
      </w:r>
      <w:r w:rsidRPr="004461B6">
        <w:rPr>
          <w:rFonts w:ascii="Comic Sans MS" w:hAnsi="Comic Sans MS"/>
          <w:b/>
          <w:color w:val="000000"/>
        </w:rPr>
        <w:tab/>
      </w:r>
      <w:r w:rsidRPr="004461B6">
        <w:rPr>
          <w:rFonts w:ascii="Comic Sans MS" w:hAnsi="Comic Sans MS"/>
          <w:b/>
          <w:color w:val="000000"/>
        </w:rPr>
        <w:tab/>
      </w:r>
      <w:r w:rsidRPr="004461B6">
        <w:rPr>
          <w:rFonts w:ascii="Comic Sans MS" w:hAnsi="Comic Sans MS"/>
          <w:b/>
          <w:color w:val="000000"/>
        </w:rPr>
        <w:tab/>
        <w:t xml:space="preserve">      </w:t>
      </w:r>
    </w:p>
    <w:p w:rsidR="00085084" w:rsidRPr="004461B6" w:rsidRDefault="00085084" w:rsidP="00085084">
      <w:pPr>
        <w:rPr>
          <w:rFonts w:ascii="Comic Sans MS" w:hAnsi="Comic Sans MS"/>
          <w:color w:val="000000"/>
        </w:rPr>
      </w:pPr>
      <w:r w:rsidRPr="004461B6">
        <w:rPr>
          <w:rFonts w:ascii="Comic Sans MS" w:hAnsi="Comic Sans MS"/>
          <w:b/>
          <w:color w:val="000000"/>
          <w:u w:val="single"/>
        </w:rPr>
        <w:t>CMS Grading Scale</w:t>
      </w:r>
    </w:p>
    <w:p w:rsidR="00085084" w:rsidRPr="004461B6" w:rsidRDefault="003424AA" w:rsidP="00085084">
      <w:pPr>
        <w:rPr>
          <w:rFonts w:ascii="Comic Sans MS" w:hAnsi="Comic Sans MS"/>
          <w:color w:val="000000"/>
        </w:rPr>
      </w:pPr>
      <w:r>
        <w:rPr>
          <w:rFonts w:ascii="Comic Sans MS" w:hAnsi="Comic Sans MS"/>
          <w:color w:val="000000"/>
        </w:rPr>
        <w:t>90</w:t>
      </w:r>
      <w:r w:rsidR="00085084" w:rsidRPr="004461B6">
        <w:rPr>
          <w:rFonts w:ascii="Comic Sans MS" w:hAnsi="Comic Sans MS"/>
          <w:color w:val="000000"/>
        </w:rPr>
        <w:t>-100</w:t>
      </w:r>
      <w:r w:rsidR="00085084" w:rsidRPr="004461B6">
        <w:rPr>
          <w:rFonts w:ascii="Comic Sans MS" w:hAnsi="Comic Sans MS"/>
          <w:color w:val="000000"/>
        </w:rPr>
        <w:tab/>
        <w:t xml:space="preserve">            A</w:t>
      </w:r>
    </w:p>
    <w:p w:rsidR="00085084" w:rsidRPr="004461B6" w:rsidRDefault="003424AA" w:rsidP="00085084">
      <w:pPr>
        <w:rPr>
          <w:rFonts w:ascii="Comic Sans MS" w:hAnsi="Comic Sans MS"/>
          <w:color w:val="000000"/>
        </w:rPr>
      </w:pPr>
      <w:r>
        <w:rPr>
          <w:rFonts w:ascii="Comic Sans MS" w:hAnsi="Comic Sans MS"/>
          <w:color w:val="000000"/>
        </w:rPr>
        <w:t>80-89</w:t>
      </w:r>
      <w:r w:rsidR="00085084" w:rsidRPr="004461B6">
        <w:rPr>
          <w:rFonts w:ascii="Comic Sans MS" w:hAnsi="Comic Sans MS"/>
          <w:color w:val="000000"/>
        </w:rPr>
        <w:tab/>
      </w:r>
      <w:r w:rsidR="00085084" w:rsidRPr="004461B6">
        <w:rPr>
          <w:rFonts w:ascii="Comic Sans MS" w:hAnsi="Comic Sans MS"/>
          <w:color w:val="000000"/>
        </w:rPr>
        <w:tab/>
        <w:t>B</w:t>
      </w:r>
    </w:p>
    <w:p w:rsidR="00085084" w:rsidRPr="004461B6" w:rsidRDefault="003424AA" w:rsidP="00085084">
      <w:pPr>
        <w:rPr>
          <w:rFonts w:ascii="Comic Sans MS" w:hAnsi="Comic Sans MS"/>
          <w:color w:val="000000"/>
        </w:rPr>
      </w:pPr>
      <w:r>
        <w:rPr>
          <w:rFonts w:ascii="Comic Sans MS" w:hAnsi="Comic Sans MS"/>
          <w:color w:val="000000"/>
        </w:rPr>
        <w:t>70-79</w:t>
      </w:r>
      <w:r w:rsidR="00085084" w:rsidRPr="004461B6">
        <w:rPr>
          <w:rFonts w:ascii="Comic Sans MS" w:hAnsi="Comic Sans MS"/>
          <w:color w:val="000000"/>
        </w:rPr>
        <w:tab/>
      </w:r>
      <w:r w:rsidR="00085084" w:rsidRPr="004461B6">
        <w:rPr>
          <w:rFonts w:ascii="Comic Sans MS" w:hAnsi="Comic Sans MS"/>
          <w:color w:val="000000"/>
        </w:rPr>
        <w:tab/>
        <w:t>C</w:t>
      </w:r>
    </w:p>
    <w:p w:rsidR="00085084" w:rsidRPr="004461B6" w:rsidRDefault="003424AA" w:rsidP="00085084">
      <w:pPr>
        <w:rPr>
          <w:rFonts w:ascii="Comic Sans MS" w:hAnsi="Comic Sans MS"/>
          <w:color w:val="000000"/>
        </w:rPr>
      </w:pPr>
      <w:r>
        <w:rPr>
          <w:rFonts w:ascii="Comic Sans MS" w:hAnsi="Comic Sans MS"/>
          <w:color w:val="000000"/>
        </w:rPr>
        <w:t>60-69</w:t>
      </w:r>
      <w:r w:rsidR="00085084" w:rsidRPr="004461B6">
        <w:rPr>
          <w:rFonts w:ascii="Comic Sans MS" w:hAnsi="Comic Sans MS"/>
          <w:color w:val="000000"/>
        </w:rPr>
        <w:tab/>
      </w:r>
      <w:r w:rsidR="00085084" w:rsidRPr="004461B6">
        <w:rPr>
          <w:rFonts w:ascii="Comic Sans MS" w:hAnsi="Comic Sans MS"/>
          <w:color w:val="000000"/>
        </w:rPr>
        <w:tab/>
        <w:t>D</w:t>
      </w:r>
    </w:p>
    <w:p w:rsidR="00085084" w:rsidRPr="004461B6" w:rsidRDefault="003424AA" w:rsidP="00085084">
      <w:pPr>
        <w:rPr>
          <w:rFonts w:ascii="Comic Sans MS" w:hAnsi="Comic Sans MS"/>
          <w:color w:val="000000"/>
        </w:rPr>
      </w:pPr>
      <w:r>
        <w:rPr>
          <w:rFonts w:ascii="Comic Sans MS" w:hAnsi="Comic Sans MS"/>
          <w:color w:val="000000"/>
        </w:rPr>
        <w:t>Below a 60</w:t>
      </w:r>
      <w:r w:rsidR="00085084" w:rsidRPr="004461B6">
        <w:rPr>
          <w:rFonts w:ascii="Comic Sans MS" w:hAnsi="Comic Sans MS"/>
          <w:color w:val="000000"/>
        </w:rPr>
        <w:tab/>
        <w:t>F</w:t>
      </w:r>
    </w:p>
    <w:p w:rsidR="00085084" w:rsidRPr="004461B6" w:rsidRDefault="00085084" w:rsidP="00085084">
      <w:pPr>
        <w:rPr>
          <w:rFonts w:ascii="Comic Sans MS" w:hAnsi="Comic Sans MS"/>
          <w:color w:val="000000"/>
        </w:rPr>
      </w:pPr>
    </w:p>
    <w:p w:rsidR="00085084" w:rsidRPr="004461B6" w:rsidRDefault="00085084" w:rsidP="00085084">
      <w:pPr>
        <w:rPr>
          <w:rFonts w:ascii="Comic Sans MS" w:hAnsi="Comic Sans MS"/>
          <w:color w:val="000000"/>
        </w:rPr>
      </w:pPr>
      <w:r w:rsidRPr="004461B6">
        <w:rPr>
          <w:rFonts w:ascii="Comic Sans MS" w:hAnsi="Comic Sans MS"/>
          <w:b/>
          <w:color w:val="000000"/>
          <w:u w:val="single"/>
        </w:rPr>
        <w:t>Classroom Guidelines</w:t>
      </w:r>
    </w:p>
    <w:p w:rsidR="00085084" w:rsidRPr="004461B6" w:rsidRDefault="00085084" w:rsidP="00085084">
      <w:pPr>
        <w:rPr>
          <w:rFonts w:ascii="Comic Sans MS" w:hAnsi="Comic Sans MS"/>
          <w:color w:val="000000"/>
        </w:rPr>
      </w:pPr>
      <w:r w:rsidRPr="004461B6">
        <w:rPr>
          <w:rFonts w:ascii="Comic Sans MS" w:hAnsi="Comic Sans MS"/>
          <w:color w:val="000000"/>
        </w:rPr>
        <w:t>1.  Be prompt</w:t>
      </w:r>
      <w:r w:rsidRPr="004461B6">
        <w:rPr>
          <w:rFonts w:ascii="Comic Sans MS" w:hAnsi="Comic Sans MS"/>
          <w:color w:val="000000"/>
        </w:rPr>
        <w:tab/>
        <w:t xml:space="preserve">   2.  Be positive    3.  Be prepared   4.  Be respectful   5.  Be responsible</w:t>
      </w:r>
    </w:p>
    <w:p w:rsidR="00085084" w:rsidRPr="004461B6" w:rsidRDefault="00085084" w:rsidP="00085084">
      <w:pPr>
        <w:rPr>
          <w:rFonts w:ascii="Comic Sans MS" w:hAnsi="Comic Sans MS"/>
          <w:color w:val="000000"/>
        </w:rPr>
      </w:pPr>
      <w:r w:rsidRPr="004461B6">
        <w:rPr>
          <w:rFonts w:ascii="Comic Sans MS" w:hAnsi="Comic Sans MS"/>
          <w:color w:val="000000"/>
        </w:rPr>
        <w:t> </w:t>
      </w:r>
    </w:p>
    <w:p w:rsidR="00085084" w:rsidRPr="004461B6" w:rsidRDefault="00085084" w:rsidP="00085084">
      <w:pPr>
        <w:rPr>
          <w:rFonts w:ascii="Comic Sans MS" w:hAnsi="Comic Sans MS"/>
          <w:color w:val="000000"/>
        </w:rPr>
      </w:pPr>
      <w:r w:rsidRPr="004461B6">
        <w:rPr>
          <w:rFonts w:ascii="Comic Sans MS" w:hAnsi="Comic Sans MS"/>
          <w:b/>
          <w:color w:val="000000"/>
          <w:u w:val="single"/>
        </w:rPr>
        <w:t>Absence and Make-Up Work</w:t>
      </w:r>
    </w:p>
    <w:p w:rsidR="00085084" w:rsidRPr="004461B6" w:rsidRDefault="00085084" w:rsidP="00085084">
      <w:pPr>
        <w:rPr>
          <w:rFonts w:ascii="Comic Sans MS" w:hAnsi="Comic Sans MS"/>
          <w:color w:val="000000"/>
        </w:rPr>
      </w:pPr>
      <w:r w:rsidRPr="004461B6">
        <w:rPr>
          <w:rFonts w:ascii="Comic Sans MS" w:hAnsi="Comic Sans MS"/>
          <w:color w:val="000000"/>
        </w:rPr>
        <w:t>During an absence, students may check my websit</w:t>
      </w:r>
      <w:r w:rsidR="003424AA">
        <w:rPr>
          <w:rFonts w:ascii="Comic Sans MS" w:hAnsi="Comic Sans MS"/>
          <w:color w:val="000000"/>
        </w:rPr>
        <w:t>e for daily reminders and announcements.</w:t>
      </w:r>
      <w:r w:rsidRPr="004461B6">
        <w:rPr>
          <w:rFonts w:ascii="Comic Sans MS" w:hAnsi="Comic Sans MS"/>
          <w:color w:val="000000"/>
        </w:rPr>
        <w:t xml:space="preserve"> </w:t>
      </w:r>
      <w:r>
        <w:rPr>
          <w:rFonts w:ascii="Comic Sans MS" w:hAnsi="Comic Sans MS"/>
          <w:color w:val="000000"/>
        </w:rPr>
        <w:t>Class lessons</w:t>
      </w:r>
      <w:r w:rsidR="003424AA">
        <w:rPr>
          <w:rFonts w:ascii="Comic Sans MS" w:hAnsi="Comic Sans MS"/>
          <w:color w:val="000000"/>
        </w:rPr>
        <w:t xml:space="preserve"> and homework</w:t>
      </w:r>
      <w:r>
        <w:rPr>
          <w:rFonts w:ascii="Comic Sans MS" w:hAnsi="Comic Sans MS"/>
          <w:color w:val="000000"/>
        </w:rPr>
        <w:t xml:space="preserve"> are also available to prevent students from falling</w:t>
      </w:r>
      <w:r w:rsidRPr="004461B6">
        <w:rPr>
          <w:rFonts w:ascii="Comic Sans MS" w:hAnsi="Comic Sans MS"/>
          <w:color w:val="000000"/>
        </w:rPr>
        <w:t xml:space="preserve"> behind.</w:t>
      </w:r>
      <w:r w:rsidR="003424AA">
        <w:rPr>
          <w:rFonts w:ascii="Comic Sans MS" w:hAnsi="Comic Sans MS"/>
          <w:color w:val="000000"/>
        </w:rPr>
        <w:t xml:space="preserve"> They are all found on the student’s google classroom.</w:t>
      </w:r>
      <w:r w:rsidRPr="004461B6">
        <w:rPr>
          <w:rFonts w:ascii="Comic Sans MS" w:hAnsi="Comic Sans MS"/>
          <w:color w:val="000000"/>
        </w:rPr>
        <w:t xml:space="preserve">  Upon returning, it is the student’s</w:t>
      </w:r>
      <w:r w:rsidR="003424AA">
        <w:rPr>
          <w:rFonts w:ascii="Comic Sans MS" w:hAnsi="Comic Sans MS"/>
          <w:color w:val="000000"/>
        </w:rPr>
        <w:t xml:space="preserve"> responsibility to speak with me about any make-up work that needs to be completed.</w:t>
      </w:r>
      <w:r w:rsidRPr="004461B6">
        <w:rPr>
          <w:rFonts w:ascii="Comic Sans MS" w:hAnsi="Comic Sans MS"/>
          <w:color w:val="000000"/>
        </w:rPr>
        <w:t xml:space="preserve">  That work must be turned in within the same number of days that the student was absent.  A missed test/quiz will be given to the student upon his/her return to class by making arrangements with the teacher.</w:t>
      </w:r>
      <w:r w:rsidR="003424AA">
        <w:rPr>
          <w:rFonts w:ascii="Comic Sans MS" w:hAnsi="Comic Sans MS"/>
          <w:color w:val="000000"/>
        </w:rPr>
        <w:t xml:space="preserve"> Again,</w:t>
      </w:r>
      <w:r w:rsidRPr="004461B6">
        <w:rPr>
          <w:rFonts w:ascii="Comic Sans MS" w:hAnsi="Comic Sans MS"/>
          <w:color w:val="000000"/>
        </w:rPr>
        <w:t xml:space="preserve"> </w:t>
      </w:r>
      <w:r w:rsidR="003424AA">
        <w:rPr>
          <w:rFonts w:ascii="Comic Sans MS" w:hAnsi="Comic Sans MS"/>
          <w:color w:val="000000"/>
        </w:rPr>
        <w:t>all student’s assignments can be found on their Google classroom.</w:t>
      </w:r>
    </w:p>
    <w:p w:rsidR="00085084" w:rsidRPr="004461B6" w:rsidRDefault="00085084" w:rsidP="00085084">
      <w:pPr>
        <w:rPr>
          <w:rFonts w:ascii="Comic Sans MS" w:hAnsi="Comic Sans MS"/>
          <w:color w:val="000000"/>
        </w:rPr>
      </w:pPr>
      <w:r w:rsidRPr="004461B6">
        <w:rPr>
          <w:rFonts w:ascii="Comic Sans MS" w:hAnsi="Comic Sans MS"/>
          <w:color w:val="000000"/>
        </w:rPr>
        <w:t> </w:t>
      </w:r>
    </w:p>
    <w:p w:rsidR="00085084" w:rsidRPr="004461B6" w:rsidRDefault="00085084" w:rsidP="00085084">
      <w:pPr>
        <w:rPr>
          <w:rFonts w:ascii="Comic Sans MS" w:hAnsi="Comic Sans MS"/>
          <w:b/>
          <w:color w:val="000000"/>
        </w:rPr>
      </w:pPr>
      <w:r w:rsidRPr="004461B6">
        <w:rPr>
          <w:rFonts w:ascii="Comic Sans MS" w:hAnsi="Comic Sans MS"/>
          <w:b/>
          <w:color w:val="000000"/>
          <w:u w:val="single"/>
        </w:rPr>
        <w:t>Supplies</w:t>
      </w:r>
    </w:p>
    <w:p w:rsidR="00085084" w:rsidRPr="004461B6" w:rsidRDefault="00085084" w:rsidP="00085084">
      <w:pPr>
        <w:rPr>
          <w:rFonts w:ascii="Comic Sans MS" w:hAnsi="Comic Sans MS"/>
          <w:color w:val="000000"/>
        </w:rPr>
      </w:pPr>
      <w:r w:rsidRPr="004461B6">
        <w:rPr>
          <w:rFonts w:ascii="Comic Sans MS" w:hAnsi="Comic Sans MS"/>
          <w:color w:val="000000"/>
        </w:rPr>
        <w:lastRenderedPageBreak/>
        <w:t xml:space="preserve">The following supplies are required in class daily:   </w:t>
      </w:r>
      <w:r>
        <w:rPr>
          <w:rFonts w:ascii="Comic Sans MS" w:hAnsi="Comic Sans MS"/>
          <w:color w:val="000000"/>
        </w:rPr>
        <w:t xml:space="preserve">composition notebook (for notes), scientific calculator (TI 30x), </w:t>
      </w:r>
      <w:r w:rsidRPr="004461B6">
        <w:rPr>
          <w:rFonts w:ascii="Comic Sans MS" w:hAnsi="Comic Sans MS"/>
          <w:color w:val="000000"/>
        </w:rPr>
        <w:t xml:space="preserve">#2 pencils, </w:t>
      </w:r>
      <w:r>
        <w:rPr>
          <w:rFonts w:ascii="Comic Sans MS" w:hAnsi="Comic Sans MS"/>
          <w:color w:val="000000"/>
        </w:rPr>
        <w:t>pen for grading, two-pocket folder, tape, scissors.</w:t>
      </w:r>
    </w:p>
    <w:p w:rsidR="00085084" w:rsidRPr="004461B6" w:rsidRDefault="00085084" w:rsidP="00085084">
      <w:pPr>
        <w:rPr>
          <w:rFonts w:ascii="Comic Sans MS" w:hAnsi="Comic Sans MS"/>
          <w:color w:val="000000"/>
        </w:rPr>
      </w:pPr>
    </w:p>
    <w:p w:rsidR="00085084" w:rsidRPr="004461B6" w:rsidRDefault="00085084" w:rsidP="00085084">
      <w:pPr>
        <w:rPr>
          <w:rFonts w:ascii="Comic Sans MS" w:hAnsi="Comic Sans MS"/>
          <w:color w:val="000000"/>
        </w:rPr>
      </w:pPr>
      <w:r w:rsidRPr="004461B6">
        <w:rPr>
          <w:rFonts w:ascii="Comic Sans MS" w:hAnsi="Comic Sans MS"/>
          <w:b/>
          <w:color w:val="000000"/>
          <w:u w:val="single"/>
        </w:rPr>
        <w:t>Agenda Expectations</w:t>
      </w:r>
      <w:r w:rsidRPr="004461B6">
        <w:rPr>
          <w:rFonts w:ascii="Comic Sans MS" w:hAnsi="Comic Sans MS"/>
          <w:color w:val="000000"/>
        </w:rPr>
        <w:tab/>
      </w:r>
    </w:p>
    <w:p w:rsidR="00085084" w:rsidRDefault="00085084" w:rsidP="00085084">
      <w:pPr>
        <w:rPr>
          <w:rFonts w:ascii="Comic Sans MS" w:hAnsi="Comic Sans MS"/>
          <w:color w:val="000000"/>
        </w:rPr>
      </w:pPr>
      <w:r w:rsidRPr="004461B6">
        <w:rPr>
          <w:rFonts w:ascii="Comic Sans MS" w:hAnsi="Comic Sans MS"/>
          <w:color w:val="000000"/>
        </w:rPr>
        <w:t>The agenda is a KEY communication tool between students, parents, and teachers.  Notes from teachers and other important information a</w:t>
      </w:r>
      <w:r>
        <w:rPr>
          <w:rFonts w:ascii="Comic Sans MS" w:hAnsi="Comic Sans MS"/>
          <w:color w:val="000000"/>
        </w:rPr>
        <w:t xml:space="preserve">re often sent via the agenda. </w:t>
      </w:r>
      <w:r w:rsidRPr="004461B6">
        <w:rPr>
          <w:rFonts w:ascii="Comic Sans MS" w:hAnsi="Comic Sans MS"/>
          <w:color w:val="000000"/>
        </w:rPr>
        <w:t xml:space="preserve">Students are required to have the agenda in every class every day.  They will record homework in the agenda in every class and each teacher will initial or stamp the agenda signifying that the homework assignment is accurately recorded.  Students should refer to the agenda before beginning homework to ensure they do the right assignment.  </w:t>
      </w:r>
    </w:p>
    <w:p w:rsidR="00085084" w:rsidRPr="004461B6" w:rsidRDefault="00085084" w:rsidP="00085084">
      <w:pPr>
        <w:rPr>
          <w:rFonts w:ascii="Comic Sans MS" w:hAnsi="Comic Sans MS"/>
          <w:color w:val="000000"/>
        </w:rPr>
      </w:pPr>
      <w:r w:rsidRPr="004461B6">
        <w:rPr>
          <w:rFonts w:ascii="Comic Sans MS" w:hAnsi="Comic Sans MS"/>
          <w:b/>
          <w:color w:val="000000"/>
          <w:u w:val="single"/>
        </w:rPr>
        <w:t>* Please read and sign the agenda nightly.</w:t>
      </w:r>
      <w:r w:rsidRPr="004461B6">
        <w:rPr>
          <w:rFonts w:ascii="Comic Sans MS" w:hAnsi="Comic Sans MS"/>
          <w:color w:val="000000"/>
        </w:rPr>
        <w:t xml:space="preserve">  This lets us know you have seen any communication and that your child has completed their homework.</w:t>
      </w:r>
    </w:p>
    <w:p w:rsidR="00085084" w:rsidRPr="004461B6" w:rsidRDefault="00085084" w:rsidP="00085084">
      <w:pPr>
        <w:outlineLvl w:val="0"/>
        <w:rPr>
          <w:rFonts w:ascii="Comic Sans MS" w:hAnsi="Comic Sans MS"/>
          <w:b/>
          <w:bCs/>
          <w:color w:val="000000"/>
          <w:kern w:val="36"/>
        </w:rPr>
      </w:pPr>
      <w:r w:rsidRPr="004461B6">
        <w:rPr>
          <w:rFonts w:ascii="Comic Sans MS" w:hAnsi="Comic Sans MS"/>
          <w:b/>
          <w:bCs/>
          <w:color w:val="000000"/>
          <w:kern w:val="36"/>
        </w:rPr>
        <w:t> </w:t>
      </w:r>
    </w:p>
    <w:p w:rsidR="00085084" w:rsidRPr="004461B6" w:rsidRDefault="00085084" w:rsidP="00085084">
      <w:pPr>
        <w:outlineLvl w:val="0"/>
        <w:rPr>
          <w:rFonts w:ascii="Comic Sans MS" w:hAnsi="Comic Sans MS"/>
          <w:b/>
          <w:bCs/>
          <w:color w:val="000000"/>
          <w:kern w:val="36"/>
        </w:rPr>
      </w:pPr>
      <w:r w:rsidRPr="004461B6">
        <w:rPr>
          <w:rFonts w:ascii="Comic Sans MS" w:hAnsi="Comic Sans MS"/>
          <w:b/>
          <w:bCs/>
          <w:color w:val="000000"/>
          <w:kern w:val="36"/>
          <w:u w:val="single"/>
        </w:rPr>
        <w:t>Homework Expectations</w:t>
      </w:r>
    </w:p>
    <w:p w:rsidR="00085084" w:rsidRPr="004461B6" w:rsidRDefault="00085084" w:rsidP="00085084">
      <w:pPr>
        <w:rPr>
          <w:rFonts w:ascii="Comic Sans MS" w:hAnsi="Comic Sans MS"/>
          <w:color w:val="000000"/>
        </w:rPr>
      </w:pPr>
      <w:r w:rsidRPr="004461B6">
        <w:rPr>
          <w:rFonts w:ascii="Comic Sans MS" w:hAnsi="Comic Sans MS"/>
          <w:color w:val="000000"/>
        </w:rPr>
        <w:t>You can expect your child to have thir</w:t>
      </w:r>
      <w:r>
        <w:rPr>
          <w:rFonts w:ascii="Comic Sans MS" w:hAnsi="Comic Sans MS"/>
          <w:color w:val="000000"/>
        </w:rPr>
        <w:t>ty minutes of math homework most</w:t>
      </w:r>
      <w:r w:rsidRPr="004461B6">
        <w:rPr>
          <w:rFonts w:ascii="Comic Sans MS" w:hAnsi="Comic Sans MS"/>
          <w:color w:val="000000"/>
        </w:rPr>
        <w:t xml:space="preserve"> night</w:t>
      </w:r>
      <w:r>
        <w:rPr>
          <w:rFonts w:ascii="Comic Sans MS" w:hAnsi="Comic Sans MS"/>
          <w:color w:val="000000"/>
        </w:rPr>
        <w:t>s</w:t>
      </w:r>
      <w:r w:rsidRPr="004461B6">
        <w:rPr>
          <w:rFonts w:ascii="Comic Sans MS" w:hAnsi="Comic Sans MS"/>
          <w:color w:val="000000"/>
        </w:rPr>
        <w:t>.  If assignments are completed within that time, your child should review their notes.  Homework is due at the beginning of class the next day in order to receive full credit.  Late or incomplete homework will receive partial credit.  Homework is “Incomplete” if problems are left off, if directions are not followed, or if work is not shown (as directed in class).</w:t>
      </w:r>
    </w:p>
    <w:p w:rsidR="00085084" w:rsidRPr="00207C10" w:rsidRDefault="00085084" w:rsidP="00085084">
      <w:pPr>
        <w:rPr>
          <w:rFonts w:ascii="Comic Sans MS" w:hAnsi="Comic Sans MS"/>
          <w:color w:val="000000"/>
        </w:rPr>
      </w:pPr>
      <w:r w:rsidRPr="004461B6">
        <w:rPr>
          <w:rFonts w:ascii="Comic Sans MS" w:hAnsi="Comic Sans MS"/>
          <w:color w:val="000000"/>
        </w:rPr>
        <w:t> </w:t>
      </w:r>
      <w:r w:rsidRPr="004461B6">
        <w:rPr>
          <w:rFonts w:ascii="Comic Sans MS" w:hAnsi="Comic Sans MS"/>
          <w:color w:val="000000"/>
        </w:rPr>
        <w:tab/>
      </w:r>
    </w:p>
    <w:p w:rsidR="00085084" w:rsidRPr="00207C10" w:rsidRDefault="00085084" w:rsidP="00085084">
      <w:pPr>
        <w:outlineLvl w:val="0"/>
        <w:rPr>
          <w:rFonts w:ascii="Comic Sans MS" w:hAnsi="Comic Sans MS"/>
          <w:b/>
          <w:bCs/>
          <w:color w:val="000000"/>
          <w:kern w:val="36"/>
          <w:u w:val="single"/>
        </w:rPr>
      </w:pPr>
      <w:r w:rsidRPr="00207C10">
        <w:rPr>
          <w:rFonts w:ascii="Comic Sans MS" w:hAnsi="Comic Sans MS"/>
          <w:b/>
          <w:bCs/>
          <w:color w:val="000000"/>
          <w:kern w:val="36"/>
          <w:u w:val="single"/>
        </w:rPr>
        <w:t>In-School Tutoring</w:t>
      </w:r>
    </w:p>
    <w:p w:rsidR="00085084" w:rsidRPr="00207C10" w:rsidRDefault="00085084" w:rsidP="00085084">
      <w:pPr>
        <w:rPr>
          <w:rFonts w:ascii="Comic Sans MS" w:hAnsi="Comic Sans MS"/>
          <w:color w:val="000000"/>
        </w:rPr>
      </w:pPr>
      <w:r w:rsidRPr="00207C10">
        <w:rPr>
          <w:rFonts w:ascii="Comic Sans MS" w:hAnsi="Comic Sans MS"/>
          <w:color w:val="000000"/>
        </w:rPr>
        <w:t>Students must come to tutoring with questions prepared in advance.</w:t>
      </w:r>
    </w:p>
    <w:p w:rsidR="007627A5" w:rsidRPr="007627A5" w:rsidRDefault="007627A5" w:rsidP="007627A5">
      <w:pPr>
        <w:rPr>
          <w:rFonts w:ascii="Comic Sans MS" w:hAnsi="Comic Sans MS" w:cs="Arial"/>
          <w:color w:val="000000"/>
        </w:rPr>
      </w:pPr>
      <w:r w:rsidRPr="007627A5">
        <w:rPr>
          <w:rFonts w:ascii="Comic Sans MS" w:hAnsi="Comic Sans MS" w:cs="Arial"/>
          <w:color w:val="000000"/>
        </w:rPr>
        <w:t>Tues</w:t>
      </w:r>
      <w:r w:rsidRPr="00207C10">
        <w:rPr>
          <w:rFonts w:ascii="Comic Sans MS" w:hAnsi="Comic Sans MS" w:cs="Arial"/>
          <w:color w:val="000000"/>
        </w:rPr>
        <w:t>days @ 8:15 with</w:t>
      </w:r>
      <w:r w:rsidRPr="007627A5">
        <w:rPr>
          <w:rFonts w:ascii="Comic Sans MS" w:hAnsi="Comic Sans MS" w:cs="Arial"/>
          <w:color w:val="000000"/>
        </w:rPr>
        <w:t xml:space="preserve"> Baxley</w:t>
      </w:r>
      <w:r w:rsidRPr="00207C10">
        <w:rPr>
          <w:rFonts w:ascii="Comic Sans MS" w:hAnsi="Comic Sans MS" w:cs="Arial"/>
          <w:color w:val="000000"/>
        </w:rPr>
        <w:t xml:space="preserve"> (D16)</w:t>
      </w:r>
    </w:p>
    <w:p w:rsidR="007627A5" w:rsidRPr="007627A5" w:rsidRDefault="003424AA" w:rsidP="007627A5">
      <w:pPr>
        <w:rPr>
          <w:rFonts w:ascii="Comic Sans MS" w:hAnsi="Comic Sans MS" w:cs="Arial"/>
          <w:color w:val="000000"/>
        </w:rPr>
      </w:pPr>
      <w:r>
        <w:rPr>
          <w:rFonts w:ascii="Comic Sans MS" w:hAnsi="Comic Sans MS" w:cs="Arial"/>
          <w:color w:val="000000"/>
        </w:rPr>
        <w:t>Friday @ 8</w:t>
      </w:r>
      <w:r w:rsidR="007627A5" w:rsidRPr="00207C10">
        <w:rPr>
          <w:rFonts w:ascii="Comic Sans MS" w:hAnsi="Comic Sans MS" w:cs="Arial"/>
          <w:color w:val="000000"/>
        </w:rPr>
        <w:t xml:space="preserve">:15 with </w:t>
      </w:r>
      <w:r>
        <w:rPr>
          <w:rFonts w:ascii="Comic Sans MS" w:hAnsi="Comic Sans MS" w:cs="Arial"/>
          <w:color w:val="000000"/>
        </w:rPr>
        <w:t>Godfrey (V3)</w:t>
      </w:r>
    </w:p>
    <w:p w:rsidR="007627A5" w:rsidRPr="007627A5" w:rsidRDefault="007627A5" w:rsidP="007627A5">
      <w:pPr>
        <w:rPr>
          <w:rFonts w:ascii="Comic Sans MS" w:hAnsi="Comic Sans MS" w:cs="Arial"/>
          <w:color w:val="000000"/>
        </w:rPr>
      </w:pPr>
      <w:r w:rsidRPr="00207C10">
        <w:rPr>
          <w:rFonts w:ascii="Comic Sans MS" w:hAnsi="Comic Sans MS" w:cs="Arial"/>
          <w:color w:val="000000"/>
        </w:rPr>
        <w:t>Thursdays @ 4:15</w:t>
      </w:r>
      <w:r w:rsidR="003424AA">
        <w:rPr>
          <w:rFonts w:ascii="Comic Sans MS" w:hAnsi="Comic Sans MS" w:cs="Arial"/>
          <w:color w:val="000000"/>
        </w:rPr>
        <w:t>-5:00</w:t>
      </w:r>
      <w:r w:rsidRPr="00207C10">
        <w:rPr>
          <w:rFonts w:ascii="Comic Sans MS" w:hAnsi="Comic Sans MS" w:cs="Arial"/>
          <w:color w:val="000000"/>
        </w:rPr>
        <w:t xml:space="preserve"> with</w:t>
      </w:r>
      <w:r w:rsidRPr="007627A5">
        <w:rPr>
          <w:rFonts w:ascii="Comic Sans MS" w:hAnsi="Comic Sans MS" w:cs="Arial"/>
          <w:color w:val="000000"/>
        </w:rPr>
        <w:t xml:space="preserve"> Hoover</w:t>
      </w:r>
      <w:r w:rsidRPr="00207C10">
        <w:rPr>
          <w:rFonts w:ascii="Comic Sans MS" w:hAnsi="Comic Sans MS" w:cs="Arial"/>
          <w:color w:val="000000"/>
        </w:rPr>
        <w:t xml:space="preserve"> (D3</w:t>
      </w:r>
      <w:r w:rsidR="00207C10" w:rsidRPr="00207C10">
        <w:rPr>
          <w:rFonts w:ascii="Comic Sans MS" w:hAnsi="Comic Sans MS" w:cs="Arial"/>
          <w:color w:val="000000"/>
        </w:rPr>
        <w:t>)</w:t>
      </w:r>
    </w:p>
    <w:p w:rsidR="00085084" w:rsidRPr="004461B6" w:rsidRDefault="00085084" w:rsidP="00085084">
      <w:pPr>
        <w:rPr>
          <w:rFonts w:ascii="Comic Sans MS" w:hAnsi="Comic Sans MS"/>
          <w:color w:val="000000"/>
        </w:rPr>
      </w:pPr>
    </w:p>
    <w:p w:rsidR="00085084" w:rsidRPr="004461B6" w:rsidRDefault="00085084" w:rsidP="00085084">
      <w:pPr>
        <w:rPr>
          <w:rFonts w:ascii="Comic Sans MS" w:hAnsi="Comic Sans MS"/>
          <w:color w:val="000000"/>
          <w:u w:val="single"/>
        </w:rPr>
      </w:pPr>
      <w:r w:rsidRPr="004461B6">
        <w:rPr>
          <w:rFonts w:ascii="Comic Sans MS" w:hAnsi="Comic Sans MS"/>
          <w:b/>
          <w:bCs/>
          <w:color w:val="000000"/>
          <w:u w:val="single"/>
        </w:rPr>
        <w:t>Teacher/Parent Communication</w:t>
      </w:r>
    </w:p>
    <w:p w:rsidR="007627A5" w:rsidRDefault="00085084" w:rsidP="00085084">
      <w:pPr>
        <w:rPr>
          <w:rFonts w:ascii="Comic Sans MS" w:hAnsi="Comic Sans MS"/>
          <w:color w:val="000000"/>
        </w:rPr>
      </w:pPr>
      <w:r w:rsidRPr="004461B6">
        <w:rPr>
          <w:rFonts w:ascii="Comic Sans MS" w:hAnsi="Comic Sans MS"/>
          <w:color w:val="000000"/>
        </w:rPr>
        <w:t>Ple</w:t>
      </w:r>
      <w:r>
        <w:rPr>
          <w:rFonts w:ascii="Comic Sans MS" w:hAnsi="Comic Sans MS"/>
          <w:color w:val="000000"/>
        </w:rPr>
        <w:t xml:space="preserve">ase feel free to email </w:t>
      </w:r>
      <w:r w:rsidRPr="004461B6">
        <w:rPr>
          <w:rFonts w:ascii="Comic Sans MS" w:hAnsi="Comic Sans MS"/>
          <w:color w:val="000000"/>
        </w:rPr>
        <w:t>with questions or concerns</w:t>
      </w:r>
      <w:r w:rsidR="007627A5">
        <w:rPr>
          <w:rFonts w:ascii="Comic Sans MS" w:hAnsi="Comic Sans MS"/>
          <w:color w:val="000000"/>
        </w:rPr>
        <w:t>:</w:t>
      </w:r>
    </w:p>
    <w:p w:rsidR="007627A5" w:rsidRDefault="007627A5" w:rsidP="00085084">
      <w:pPr>
        <w:rPr>
          <w:rFonts w:ascii="Comic Sans MS" w:hAnsi="Comic Sans MS"/>
          <w:color w:val="000000"/>
        </w:rPr>
      </w:pPr>
    </w:p>
    <w:p w:rsidR="00085084" w:rsidRDefault="003424AA" w:rsidP="00085084">
      <w:pPr>
        <w:rPr>
          <w:rFonts w:ascii="Comic Sans MS" w:hAnsi="Comic Sans MS"/>
          <w:color w:val="000000"/>
        </w:rPr>
      </w:pPr>
      <w:hyperlink r:id="rId5" w:history="1"/>
      <w:hyperlink r:id="rId6" w:history="1"/>
      <w:hyperlink r:id="rId7" w:history="1"/>
      <w:r w:rsidR="000A21EC">
        <w:rPr>
          <w:rFonts w:ascii="Comic Sans MS" w:hAnsi="Comic Sans MS"/>
        </w:rPr>
        <w:t>michelea.baxley</w:t>
      </w:r>
      <w:r w:rsidR="00085084">
        <w:rPr>
          <w:rFonts w:ascii="Comic Sans MS" w:hAnsi="Comic Sans MS"/>
        </w:rPr>
        <w:t>@cms.k12.nc.us</w:t>
      </w:r>
      <w:r w:rsidR="00085084" w:rsidRPr="004461B6">
        <w:rPr>
          <w:rFonts w:ascii="Comic Sans MS" w:hAnsi="Comic Sans MS"/>
          <w:color w:val="000000"/>
        </w:rPr>
        <w:tab/>
      </w:r>
    </w:p>
    <w:p w:rsidR="00085084" w:rsidRPr="00B36E7C" w:rsidRDefault="00085084" w:rsidP="007627A5">
      <w:pPr>
        <w:rPr>
          <w:rFonts w:ascii="Comic Sans MS" w:hAnsi="Comic Sans MS"/>
          <w:color w:val="000000"/>
        </w:rPr>
      </w:pPr>
    </w:p>
    <w:p w:rsidR="00085084" w:rsidRPr="004461B6" w:rsidRDefault="00085084" w:rsidP="00085084">
      <w:pPr>
        <w:rPr>
          <w:rFonts w:ascii="Comic Sans MS" w:hAnsi="Comic Sans MS"/>
          <w:color w:val="000000"/>
          <w:u w:val="single"/>
        </w:rPr>
      </w:pPr>
    </w:p>
    <w:p w:rsidR="00085084" w:rsidRPr="004461B6" w:rsidRDefault="00085084" w:rsidP="00085084">
      <w:pPr>
        <w:rPr>
          <w:rFonts w:ascii="Comic Sans MS" w:hAnsi="Comic Sans MS"/>
          <w:color w:val="000000"/>
          <w:u w:val="single"/>
        </w:rPr>
      </w:pPr>
      <w:r w:rsidRPr="004461B6">
        <w:rPr>
          <w:rFonts w:ascii="Comic Sans MS" w:hAnsi="Comic Sans MS"/>
          <w:b/>
          <w:bCs/>
          <w:color w:val="000000"/>
          <w:u w:val="single"/>
        </w:rPr>
        <w:t>Website</w:t>
      </w:r>
    </w:p>
    <w:p w:rsidR="00085084" w:rsidRDefault="00085084" w:rsidP="00085084">
      <w:pPr>
        <w:rPr>
          <w:rFonts w:ascii="Comic Sans MS" w:hAnsi="Comic Sans MS"/>
        </w:rPr>
      </w:pPr>
      <w:r>
        <w:rPr>
          <w:rFonts w:ascii="Comic Sans MS" w:hAnsi="Comic Sans MS"/>
        </w:rPr>
        <w:t xml:space="preserve">These </w:t>
      </w:r>
      <w:r w:rsidRPr="004461B6">
        <w:rPr>
          <w:rFonts w:ascii="Comic Sans MS" w:hAnsi="Comic Sans MS"/>
        </w:rPr>
        <w:t>website</w:t>
      </w:r>
      <w:r>
        <w:rPr>
          <w:rFonts w:ascii="Comic Sans MS" w:hAnsi="Comic Sans MS"/>
        </w:rPr>
        <w:t>s contain</w:t>
      </w:r>
      <w:r w:rsidRPr="004461B6">
        <w:rPr>
          <w:rFonts w:ascii="Comic Sans MS" w:hAnsi="Comic Sans MS"/>
        </w:rPr>
        <w:t xml:space="preserve"> import</w:t>
      </w:r>
      <w:r>
        <w:rPr>
          <w:rFonts w:ascii="Comic Sans MS" w:hAnsi="Comic Sans MS"/>
        </w:rPr>
        <w:t>ant Math related information:</w:t>
      </w:r>
    </w:p>
    <w:p w:rsidR="007627A5" w:rsidRDefault="007627A5" w:rsidP="00085084">
      <w:pPr>
        <w:rPr>
          <w:rFonts w:ascii="Comic Sans MS" w:hAnsi="Comic Sans MS"/>
        </w:rPr>
      </w:pPr>
    </w:p>
    <w:p w:rsidR="00085084" w:rsidRDefault="003424AA" w:rsidP="00085084">
      <w:pPr>
        <w:rPr>
          <w:rFonts w:ascii="Comic Sans MS" w:hAnsi="Comic Sans MS"/>
        </w:rPr>
      </w:pPr>
      <w:hyperlink r:id="rId8" w:history="1">
        <w:r w:rsidR="00610F3E" w:rsidRPr="00CE66BF">
          <w:rPr>
            <w:rStyle w:val="Hyperlink"/>
            <w:rFonts w:ascii="Comic Sans MS" w:hAnsi="Comic Sans MS"/>
          </w:rPr>
          <w:t>www.mbaxley.weebly.com</w:t>
        </w:r>
      </w:hyperlink>
    </w:p>
    <w:p w:rsidR="007627A5" w:rsidRDefault="007627A5" w:rsidP="007627A5">
      <w:pPr>
        <w:rPr>
          <w:rFonts w:ascii="Comic Sans MS" w:hAnsi="Comic Sans MS"/>
        </w:rPr>
      </w:pPr>
    </w:p>
    <w:p w:rsidR="007627A5" w:rsidRDefault="007627A5" w:rsidP="00085084">
      <w:pPr>
        <w:rPr>
          <w:rFonts w:ascii="Comic Sans MS" w:hAnsi="Comic Sans MS"/>
        </w:rPr>
      </w:pPr>
    </w:p>
    <w:p w:rsidR="00EF10A1" w:rsidRDefault="00EF10A1"/>
    <w:sectPr w:rsidR="00EF10A1" w:rsidSect="00EF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39AE"/>
    <w:multiLevelType w:val="hybridMultilevel"/>
    <w:tmpl w:val="8E327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4066C9"/>
    <w:multiLevelType w:val="hybridMultilevel"/>
    <w:tmpl w:val="00700C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9C3F9A"/>
    <w:multiLevelType w:val="hybridMultilevel"/>
    <w:tmpl w:val="762AA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F0009F"/>
    <w:multiLevelType w:val="hybridMultilevel"/>
    <w:tmpl w:val="F6C80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956EE1"/>
    <w:multiLevelType w:val="hybridMultilevel"/>
    <w:tmpl w:val="DE921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5A2984"/>
    <w:multiLevelType w:val="hybridMultilevel"/>
    <w:tmpl w:val="BFF6C4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1DD7BAB"/>
    <w:multiLevelType w:val="hybridMultilevel"/>
    <w:tmpl w:val="584CD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A6411C3"/>
    <w:multiLevelType w:val="hybridMultilevel"/>
    <w:tmpl w:val="2A1836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84"/>
    <w:rsid w:val="000279DB"/>
    <w:rsid w:val="00085084"/>
    <w:rsid w:val="000A21EC"/>
    <w:rsid w:val="00207C10"/>
    <w:rsid w:val="002F5C92"/>
    <w:rsid w:val="003424AA"/>
    <w:rsid w:val="00352DBE"/>
    <w:rsid w:val="00370C97"/>
    <w:rsid w:val="00610F3E"/>
    <w:rsid w:val="007627A5"/>
    <w:rsid w:val="00EE1493"/>
    <w:rsid w:val="00EF10A1"/>
    <w:rsid w:val="00F1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6307B-4931-4E73-AA0F-980AD207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08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BE"/>
    <w:pPr>
      <w:ind w:left="720"/>
      <w:contextualSpacing/>
    </w:pPr>
  </w:style>
  <w:style w:type="character" w:styleId="Hyperlink">
    <w:name w:val="Hyperlink"/>
    <w:basedOn w:val="DefaultParagraphFont"/>
    <w:uiPriority w:val="99"/>
    <w:unhideWhenUsed/>
    <w:rsid w:val="007627A5"/>
    <w:rPr>
      <w:color w:val="0000FF" w:themeColor="hyperlink"/>
      <w:u w:val="single"/>
    </w:rPr>
  </w:style>
  <w:style w:type="paragraph" w:styleId="BalloonText">
    <w:name w:val="Balloon Text"/>
    <w:basedOn w:val="Normal"/>
    <w:link w:val="BalloonTextChar"/>
    <w:uiPriority w:val="99"/>
    <w:semiHidden/>
    <w:unhideWhenUsed/>
    <w:rsid w:val="00342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4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6045">
      <w:bodyDiv w:val="1"/>
      <w:marLeft w:val="0"/>
      <w:marRight w:val="0"/>
      <w:marTop w:val="0"/>
      <w:marBottom w:val="0"/>
      <w:divBdr>
        <w:top w:val="none" w:sz="0" w:space="0" w:color="auto"/>
        <w:left w:val="none" w:sz="0" w:space="0" w:color="auto"/>
        <w:bottom w:val="none" w:sz="0" w:space="0" w:color="auto"/>
        <w:right w:val="none" w:sz="0" w:space="0" w:color="auto"/>
      </w:divBdr>
      <w:divsChild>
        <w:div w:id="1506361700">
          <w:marLeft w:val="0"/>
          <w:marRight w:val="0"/>
          <w:marTop w:val="0"/>
          <w:marBottom w:val="0"/>
          <w:divBdr>
            <w:top w:val="none" w:sz="0" w:space="0" w:color="auto"/>
            <w:left w:val="none" w:sz="0" w:space="0" w:color="auto"/>
            <w:bottom w:val="none" w:sz="0" w:space="0" w:color="auto"/>
            <w:right w:val="none" w:sz="0" w:space="0" w:color="auto"/>
          </w:divBdr>
          <w:divsChild>
            <w:div w:id="468085718">
              <w:marLeft w:val="0"/>
              <w:marRight w:val="0"/>
              <w:marTop w:val="0"/>
              <w:marBottom w:val="0"/>
              <w:divBdr>
                <w:top w:val="none" w:sz="0" w:space="0" w:color="auto"/>
                <w:left w:val="none" w:sz="0" w:space="0" w:color="auto"/>
                <w:bottom w:val="none" w:sz="0" w:space="0" w:color="auto"/>
                <w:right w:val="none" w:sz="0" w:space="0" w:color="auto"/>
              </w:divBdr>
            </w:div>
            <w:div w:id="468785909">
              <w:marLeft w:val="0"/>
              <w:marRight w:val="0"/>
              <w:marTop w:val="0"/>
              <w:marBottom w:val="0"/>
              <w:divBdr>
                <w:top w:val="none" w:sz="0" w:space="0" w:color="auto"/>
                <w:left w:val="none" w:sz="0" w:space="0" w:color="auto"/>
                <w:bottom w:val="none" w:sz="0" w:space="0" w:color="auto"/>
                <w:right w:val="none" w:sz="0" w:space="0" w:color="auto"/>
              </w:divBdr>
            </w:div>
            <w:div w:id="12080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xley.weebly.com" TargetMode="External"/><Relationship Id="rId3" Type="http://schemas.openxmlformats.org/officeDocument/2006/relationships/settings" Target="settings.xml"/><Relationship Id="rId7" Type="http://schemas.openxmlformats.org/officeDocument/2006/relationships/hyperlink" Target="mailto:bettyjo.russell@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ttyjo.russell@cms.k12.nc.us" TargetMode="External"/><Relationship Id="rId5" Type="http://schemas.openxmlformats.org/officeDocument/2006/relationships/hyperlink" Target="mailto:bettyjo.russell@cms.k12.nc.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devanj.godfrey</dc:creator>
  <cp:lastModifiedBy>Baxley, Michele A.</cp:lastModifiedBy>
  <cp:revision>2</cp:revision>
  <cp:lastPrinted>2015-09-01T18:07:00Z</cp:lastPrinted>
  <dcterms:created xsi:type="dcterms:W3CDTF">2015-09-01T18:09:00Z</dcterms:created>
  <dcterms:modified xsi:type="dcterms:W3CDTF">2015-09-01T18:09:00Z</dcterms:modified>
</cp:coreProperties>
</file>